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tl w:val="0"/>
        </w:rPr>
        <w:t xml:space="preserve">WHEATLAND SOCCER RULES: 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 info for those who can instruct/ train during the warm up portion.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10/15 minutes of technical instruction of any;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passing exercises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teaching skill moves (scissors, roll over, feints)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dribbling (different surfaces of the foot)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- 1v1 defending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This will be with all players at the field.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It doesn’t have to be an A license session plan, just some instruction for players to take forward into the game.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They’ll start with this &amp; then move onto the game which is 4 x 10 minute quarters (added rule book in notes online). The volunteer Head Coaches should also be familiar with the rules so should be communicating with the referees too!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